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宋体" w:hAnsi="宋体" w:eastAsia="宋体" w:cs="Tahoma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Tahoma"/>
          <w:b/>
          <w:bCs/>
          <w:color w:val="000000"/>
          <w:sz w:val="36"/>
          <w:szCs w:val="36"/>
        </w:rPr>
        <w:t>我院第三季度药事会新药通过品种公示目录</w:t>
      </w:r>
    </w:p>
    <w:tbl>
      <w:tblPr>
        <w:tblStyle w:val="4"/>
        <w:tblW w:w="923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686"/>
        <w:gridCol w:w="212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是否国家基药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通用名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规格包装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生产企业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国家基药品种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盐酸艾司洛尔注射液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10ml:0.1g/支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齐鲁制药有限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橘红胶囊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0.5g*50粒/瓶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四川美大康药业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布地奈德福莫特罗粉吸入剂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(320μg/9μg)/吸×60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瑞典阿斯利康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注射用奥美拉唑钠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40mg/支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阿斯利康制药有限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益气和胃胶囊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0.5g*36粒/盒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合肥立方股份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血府逐瘀丸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6g/60丸*丸/盒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黑龙江参鸽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脉血康胶囊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0.25g*48粒/盒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重庆多普泰制药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盐酸氨溴索胶囊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30mg*36粒/盒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安徽先锋制药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安脑片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0.5g*24片/盒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哈尔滨蒲公英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口炎清颗粒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3g*16袋/盒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白云山和记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普瑞巴林胶囊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75mg*10粒/盒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重庆赛维药业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桂龙咳喘宁胶囊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0.5g*36粒/盒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安徽桂龙药业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地衣芽孢杆菌活菌胶囊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0.25g*36粒/瓶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东药沈阳第一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血脂康胶囊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0.3g*12/盒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北京北大维信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小金片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0.36g*6片/板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太极集团重庆桐君阁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硫酸沙丁胺醇雾化吸入溶液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2ml:10mg/瓶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深圳大佛药业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醋酸去氨加压素注射液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1ml:15μg/瓶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海南中和药业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缬沙坦氨氯地平片(Ⅰ)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7片/盒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西班牙诺华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替格瑞洛片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60mg*14片/盒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阿斯利康制药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瘀血痹胶囊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0.4g*60粒/盒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辽宁上药好护士药业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元胡止痛软胶囊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0.5g*48粒/盒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江苏德福康缘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脂肪乳氨基酸(17)葡萄糖(11%)注射液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1440ml/袋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辽宁海思科制药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达格列净片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10mg*14片/盒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阿斯利康制药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复方丹参颗粒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1g*12袋/盒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金鸿药业股份</w:t>
            </w:r>
          </w:p>
        </w:tc>
      </w:tr>
    </w:tbl>
    <w:p>
      <w:pPr>
        <w:spacing w:line="220" w:lineRule="atLeast"/>
        <w:rPr>
          <w:rFonts w:hint="eastAsia"/>
        </w:rPr>
      </w:pPr>
    </w:p>
    <w:tbl>
      <w:tblPr>
        <w:tblStyle w:val="4"/>
        <w:tblW w:w="951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252"/>
        <w:gridCol w:w="2126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是否国家基药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通用名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规格包装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生产企业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非国家基药品种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治伤风颗粒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2g*6袋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明通化学制药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复方醋酸钠林格注射液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500ml</w:t>
            </w:r>
            <w:r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/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南京正大天晴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注射用苯磺顺阿曲库铵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10mg/支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江苏恒瑞医药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吸入用乙酰半胱氨酸溶液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3ml:0.3g/支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意大利赞邦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福多司坦片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0.2g*12片/盒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江苏正大丰海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混合糖电解质注射液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500ml </w:t>
            </w:r>
            <w:r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江苏正大丰海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醋酸戈舍瑞林缓释植入剂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10.8mg/支</w:t>
            </w:r>
            <w:r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英国阿斯利康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大黄利胆胶囊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0.3g*24粒/盒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重庆海默尼制药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注射用卡络磺钠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60mg/支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海南伊顺药业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溴芬酸钠滴眼液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5ml:5mg/支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辰欣佛都药业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氯化钾氯化钠注射液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250ml/瓶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四川奇力制药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烟酰胺葡萄糖注射液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250ml:0.3g:25g/瓶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山西振东泰盛制药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重组人血小板生成素注射液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15000U/1ml/支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沈阳三生制药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注射用紫杉醇(白蛋白结合型)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0.1g/支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江苏恒瑞医药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注射用培美曲塞二钠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0.1g/支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江苏奥赛康药业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聚乙二醇化重组人粒细胞刺激因子注射液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1ml:3.0mg/支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石药集团百克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莲必治注射液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0.25g：5ml/支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江苏九旭药业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氢化泼尼松注射液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5ml：25mg/支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江西国药制药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注射用盐酸倍他司汀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20mg/支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国药集团国瑞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中/长链脂肪乳注射液(C8-24)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250ml:25g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重庆药友制药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厚朴排气合剂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50ml/瓶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瑞阳制药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注射用帕瑞昔布钠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40mg/支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南京正大天晴制药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金天格胶囊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0.4g*24粒/盒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金花西安制药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注射用尼麦角林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2mg</w:t>
            </w:r>
            <w:r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 /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瓶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海南通用康力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脑心清片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0.41g*36片/盒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广州白云山和记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肝苏丸(浓缩丸)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2.5g*9丸/盒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四川子仁制药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丙氨酰谷氨酰胺注射液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50ml:10g/瓶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辰欣药业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喷他佐辛注射液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1ml:30mg/支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华润双鹤药业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吡格列酮二甲双胍片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30片/瓶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杭州中美华东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硫辛酸胶囊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0.1g*36粒/盒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江苏万禾制药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沙格列汀片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5mg*7片/盒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阿斯利康制药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苯甲酸阿格列汀片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25mg*10片/盒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日本武田株氏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缬沙坦氢氯噻嗪片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12片/瓶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华润赛科药业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6B4D"/>
    <w:rsid w:val="001C26BD"/>
    <w:rsid w:val="00323B43"/>
    <w:rsid w:val="003D37D8"/>
    <w:rsid w:val="00426133"/>
    <w:rsid w:val="004358AB"/>
    <w:rsid w:val="008B7726"/>
    <w:rsid w:val="00A80CB9"/>
    <w:rsid w:val="00AF7408"/>
    <w:rsid w:val="00C04229"/>
    <w:rsid w:val="00D31D50"/>
    <w:rsid w:val="28C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1437</Characters>
  <Lines>11</Lines>
  <Paragraphs>3</Paragraphs>
  <TotalTime>13</TotalTime>
  <ScaleCrop>false</ScaleCrop>
  <LinksUpToDate>false</LinksUpToDate>
  <CharactersWithSpaces>1685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2019-11-05T03:29:08Z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